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81" w:rsidRPr="00C23216" w:rsidRDefault="00817181" w:rsidP="00817181">
      <w:pPr>
        <w:widowControl/>
        <w:snapToGri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C23216">
        <w:rPr>
          <w:rFonts w:ascii="Times New Roman" w:eastAsia="標楷體" w:hAnsi="Times New Roman" w:cs="Times New Roman"/>
          <w:b/>
          <w:kern w:val="0"/>
          <w:sz w:val="32"/>
          <w:szCs w:val="32"/>
        </w:rPr>
        <w:t>國立臺灣大學高分子科學與工程學研究所</w:t>
      </w:r>
    </w:p>
    <w:p w:rsidR="00817181" w:rsidRPr="00C23216" w:rsidRDefault="00817181" w:rsidP="00817181">
      <w:pPr>
        <w:widowControl/>
        <w:tabs>
          <w:tab w:val="left" w:pos="0"/>
          <w:tab w:val="num" w:pos="640"/>
        </w:tabs>
        <w:snapToGrid w:val="0"/>
        <w:spacing w:line="440" w:lineRule="exact"/>
        <w:ind w:left="641" w:hanging="36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C23216">
        <w:rPr>
          <w:rFonts w:ascii="Times New Roman" w:eastAsia="標楷體" w:hAnsi="Times New Roman" w:cs="Times New Roman"/>
          <w:b/>
          <w:kern w:val="0"/>
          <w:sz w:val="32"/>
          <w:szCs w:val="32"/>
        </w:rPr>
        <w:t>1</w:t>
      </w:r>
      <w:r w:rsidR="00C23216" w:rsidRPr="00C23216">
        <w:rPr>
          <w:rFonts w:ascii="Times New Roman" w:eastAsia="標楷體" w:hAnsi="Times New Roman" w:cs="Times New Roman"/>
          <w:b/>
          <w:kern w:val="0"/>
          <w:sz w:val="32"/>
          <w:szCs w:val="32"/>
        </w:rPr>
        <w:t>10</w:t>
      </w:r>
      <w:r w:rsidRPr="00C23216">
        <w:rPr>
          <w:rFonts w:ascii="Times New Roman" w:eastAsia="標楷體" w:hAnsi="Times New Roman" w:cs="Times New Roman"/>
          <w:b/>
          <w:kern w:val="0"/>
          <w:sz w:val="32"/>
          <w:szCs w:val="32"/>
        </w:rPr>
        <w:t>學年度碩士班甄試入學口試時間表</w:t>
      </w:r>
    </w:p>
    <w:p w:rsidR="00C812EC" w:rsidRPr="00C23216" w:rsidRDefault="00C812EC" w:rsidP="00817181">
      <w:pPr>
        <w:widowControl/>
        <w:tabs>
          <w:tab w:val="left" w:pos="0"/>
          <w:tab w:val="num" w:pos="640"/>
        </w:tabs>
        <w:snapToGrid w:val="0"/>
        <w:spacing w:line="440" w:lineRule="exact"/>
        <w:ind w:left="641" w:hanging="36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W w:w="3657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1"/>
        <w:gridCol w:w="1640"/>
        <w:gridCol w:w="2130"/>
        <w:gridCol w:w="1706"/>
        <w:gridCol w:w="1278"/>
      </w:tblGrid>
      <w:tr w:rsidR="00C358EF" w:rsidRPr="00C23216" w:rsidTr="002300B3">
        <w:trPr>
          <w:trHeight w:val="795"/>
          <w:jc w:val="center"/>
        </w:trPr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1A9A" w:rsidRPr="00C23216" w:rsidRDefault="00DD1A9A" w:rsidP="002300B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1A9A" w:rsidRPr="00C23216" w:rsidRDefault="00DD1A9A" w:rsidP="002300B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口試時間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1A9A" w:rsidRPr="00C23216" w:rsidRDefault="00DD1A9A" w:rsidP="002300B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1A9A" w:rsidRPr="00C23216" w:rsidRDefault="00DD1A9A" w:rsidP="002300B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1A9A" w:rsidRPr="00C23216" w:rsidRDefault="00DD1A9A" w:rsidP="002300B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報到</w:t>
            </w:r>
            <w:r w:rsidR="00DC54B7"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期限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9:00~9:05</w:t>
            </w: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5350001</w:t>
            </w:r>
          </w:p>
        </w:tc>
        <w:tc>
          <w:tcPr>
            <w:tcW w:w="11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陳品臻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08:30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7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9:05~9:10</w:t>
            </w:r>
          </w:p>
        </w:tc>
        <w:tc>
          <w:tcPr>
            <w:tcW w:w="139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5350002</w:t>
            </w:r>
          </w:p>
        </w:tc>
        <w:tc>
          <w:tcPr>
            <w:tcW w:w="1114" w:type="pct"/>
            <w:tcBorders>
              <w:top w:val="nil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張云</w:t>
            </w:r>
          </w:p>
        </w:tc>
        <w:tc>
          <w:tcPr>
            <w:tcW w:w="83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08:35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9:10~9:15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5350003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曹翔智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08:40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9:15~9:20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5350004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洪國愷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08:45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9:20~9:25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5350005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廖益誠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08:50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9:25~9:30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5350006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蕭椀禎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08:55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9:30~9:35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5350007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陳育萱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09:00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9:35~9:40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5350008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林亨宸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09:05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9:40~9:45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5350009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魏弘翔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09:10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9:45~9:50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5350012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黃凱稜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09:15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9:50 ~9:55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5350013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許芳敏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09:20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9:55 ~10:00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5350014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李世元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09:25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10:00~10:05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5350016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陳俞彣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09:30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10:05~10:10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5350017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黃巧昀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09:35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10:10~10:15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5350018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邱鼎翔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09:40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10:15~10:20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5350019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楊庭瑜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09:45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10:20~10:25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5350020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徐采琳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09:50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口試時間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報到期限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10:25~10:30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5350021</w:t>
            </w:r>
          </w:p>
        </w:tc>
        <w:tc>
          <w:tcPr>
            <w:tcW w:w="11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吳建融</w:t>
            </w: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09:55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10:30~10:35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5350023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sz w:val="28"/>
                <w:szCs w:val="28"/>
              </w:rPr>
              <w:t>陳依萍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10:00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10:35~10:40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5350025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杜依潔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10:05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10:40~10:45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5350026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張家綸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10:10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10:45~10:50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5350027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鄭勝隆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10:15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10:50~10:55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5350029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吳亦羚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10:20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10:55~11:00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5350030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sz w:val="28"/>
                <w:szCs w:val="28"/>
              </w:rPr>
              <w:t>張恭誠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10:25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11:00~11:05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5350031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朱姵璇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10:30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11:05~11:10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5350033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葉芮棻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10:35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11:10~11:15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5350034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陳彥妤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10:40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11:15~11:20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5350035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陳捷元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10:45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11:20~11:25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5350036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李承勳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10:50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11:25~11:30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5350039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郭俊廷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10:55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11:30~11:35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5350041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黃千又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11:00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11:35~11:40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5350042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陳俊榕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11:05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11:40~11:45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5350044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李怡安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11:10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11:45~11:50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5350047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sz w:val="28"/>
                <w:szCs w:val="28"/>
              </w:rPr>
              <w:t>李柏諺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11:15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tcBorders>
              <w:bottom w:val="nil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71" w:type="pct"/>
            <w:tcBorders>
              <w:bottom w:val="nil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11:50~11:55</w:t>
            </w:r>
          </w:p>
        </w:tc>
        <w:tc>
          <w:tcPr>
            <w:tcW w:w="1391" w:type="pct"/>
            <w:tcBorders>
              <w:bottom w:val="nil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5350048</w:t>
            </w:r>
          </w:p>
        </w:tc>
        <w:tc>
          <w:tcPr>
            <w:tcW w:w="1114" w:type="pct"/>
            <w:tcBorders>
              <w:bottom w:val="nil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曾圓婷</w:t>
            </w:r>
          </w:p>
        </w:tc>
        <w:tc>
          <w:tcPr>
            <w:tcW w:w="835" w:type="pct"/>
            <w:tcBorders>
              <w:bottom w:val="nil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11:20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7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11:55~12:00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5350052</w:t>
            </w: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sz w:val="28"/>
                <w:szCs w:val="28"/>
              </w:rPr>
              <w:t>賀子豪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11:25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口試時間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報到期限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12:30~12:35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5350053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高德芳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12:00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12:35~12:40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5350054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sz w:val="28"/>
                <w:szCs w:val="28"/>
              </w:rPr>
              <w:t>莊子揚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12:05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12:40~12:45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5350055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劉凱綸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12:10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12:45~12:50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5350057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蔡連晉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12:15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12:50~12:55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魏豪廷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12:20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12:55~13:00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黃昱璇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12:25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13:00~13:05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余鎮丞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12:30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13:05~13:10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洪崇瑋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12:35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13:10~13:15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徐子涵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12:40</w:t>
            </w:r>
          </w:p>
        </w:tc>
      </w:tr>
      <w:tr w:rsidR="00C23216" w:rsidRPr="00C23216" w:rsidTr="002300B3">
        <w:trPr>
          <w:trHeight w:val="765"/>
          <w:jc w:val="center"/>
        </w:trPr>
        <w:tc>
          <w:tcPr>
            <w:tcW w:w="589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~13:2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5350066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C23216" w:rsidRPr="00C23216" w:rsidRDefault="00C23216" w:rsidP="00C23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周倢妤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12:45</w:t>
            </w:r>
          </w:p>
        </w:tc>
      </w:tr>
      <w:tr w:rsidR="00C23216" w:rsidRPr="00C23216" w:rsidTr="002300B3">
        <w:trPr>
          <w:trHeight w:val="405"/>
          <w:jc w:val="center"/>
        </w:trPr>
        <w:tc>
          <w:tcPr>
            <w:tcW w:w="58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14:00~</w:t>
            </w:r>
          </w:p>
        </w:tc>
        <w:tc>
          <w:tcPr>
            <w:tcW w:w="334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3216" w:rsidRPr="00C23216" w:rsidRDefault="00C23216" w:rsidP="00C2321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232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結束</w:t>
            </w:r>
          </w:p>
        </w:tc>
      </w:tr>
    </w:tbl>
    <w:p w:rsidR="00171D7E" w:rsidRPr="00C23216" w:rsidRDefault="00171D7E">
      <w:pPr>
        <w:rPr>
          <w:rFonts w:ascii="Times New Roman" w:hAnsi="Times New Roman" w:cs="Times New Roman"/>
        </w:rPr>
      </w:pPr>
    </w:p>
    <w:p w:rsidR="009E3E70" w:rsidRPr="00C23216" w:rsidRDefault="009E3E70" w:rsidP="009E3E70">
      <w:pPr>
        <w:widowControl/>
        <w:tabs>
          <w:tab w:val="left" w:pos="0"/>
          <w:tab w:val="num" w:pos="640"/>
        </w:tabs>
        <w:snapToGrid w:val="0"/>
        <w:spacing w:line="360" w:lineRule="auto"/>
        <w:ind w:left="640" w:hanging="35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 xml:space="preserve">※ 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注意事項：</w:t>
      </w:r>
    </w:p>
    <w:p w:rsidR="009E3E70" w:rsidRPr="00CD7585" w:rsidRDefault="009E3E70" w:rsidP="00CD7585">
      <w:pPr>
        <w:widowControl/>
        <w:tabs>
          <w:tab w:val="left" w:pos="0"/>
          <w:tab w:val="num" w:pos="640"/>
        </w:tabs>
        <w:snapToGrid w:val="0"/>
        <w:spacing w:line="360" w:lineRule="auto"/>
        <w:ind w:left="641" w:hanging="357"/>
        <w:jc w:val="both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C2321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8B39A2" w:rsidRPr="00C23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符合口試資格考生請於</w:t>
      </w:r>
      <w:r w:rsidR="009B7616" w:rsidRPr="00C2321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10/2</w:t>
      </w:r>
      <w:r w:rsidR="00CD7585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</w:t>
      </w:r>
      <w:r w:rsidR="009B7616" w:rsidRPr="00C2321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(</w:t>
      </w:r>
      <w:r w:rsidR="00CD7585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三</w:t>
      </w:r>
      <w:r w:rsidR="009B7616" w:rsidRPr="00C2321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)</w:t>
      </w:r>
      <w:r w:rsidR="00CD7585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中午</w:t>
      </w:r>
      <w:r w:rsidR="00CD7585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12</w:t>
      </w:r>
      <w:r w:rsidR="00CD7585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點</w:t>
      </w:r>
      <w:r w:rsidRPr="00C2321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前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繳交第二階段口試報名費。</w:t>
      </w:r>
    </w:p>
    <w:p w:rsidR="009E3E70" w:rsidRPr="00C23216" w:rsidRDefault="008B39A2" w:rsidP="009E3E70">
      <w:pPr>
        <w:widowControl/>
        <w:tabs>
          <w:tab w:val="left" w:pos="0"/>
          <w:tab w:val="num" w:pos="640"/>
        </w:tabs>
        <w:snapToGrid w:val="0"/>
        <w:spacing w:line="360" w:lineRule="auto"/>
        <w:ind w:left="641" w:hanging="357"/>
        <w:jc w:val="both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 xml:space="preserve">2. </w:t>
      </w:r>
      <w:r w:rsidR="009E3E70" w:rsidRPr="00C23216">
        <w:rPr>
          <w:rFonts w:ascii="Times New Roman" w:eastAsia="標楷體" w:hAnsi="Times New Roman" w:cs="Times New Roman"/>
          <w:kern w:val="0"/>
          <w:sz w:val="28"/>
          <w:szCs w:val="28"/>
        </w:rPr>
        <w:t>口試地點：高分子科學與工程學研究所</w:t>
      </w:r>
      <w:r w:rsidR="009E3E70" w:rsidRPr="00C23216">
        <w:rPr>
          <w:rFonts w:ascii="Times New Roman" w:eastAsia="標楷體" w:hAnsi="Times New Roman" w:cs="Times New Roman"/>
          <w:kern w:val="0"/>
          <w:sz w:val="28"/>
          <w:szCs w:val="28"/>
        </w:rPr>
        <w:t>201</w:t>
      </w:r>
      <w:r w:rsidR="009E3E70" w:rsidRPr="00C23216">
        <w:rPr>
          <w:rFonts w:ascii="Times New Roman" w:eastAsia="標楷體" w:hAnsi="Times New Roman" w:cs="Times New Roman"/>
          <w:kern w:val="0"/>
          <w:sz w:val="28"/>
          <w:szCs w:val="28"/>
        </w:rPr>
        <w:t>會議室（展書樓二樓）。</w:t>
      </w:r>
    </w:p>
    <w:p w:rsidR="00541D90" w:rsidRPr="00C23216" w:rsidRDefault="009E3E70" w:rsidP="00C23216">
      <w:pPr>
        <w:widowControl/>
        <w:tabs>
          <w:tab w:val="left" w:pos="0"/>
        </w:tabs>
        <w:snapToGrid w:val="0"/>
        <w:spacing w:line="360" w:lineRule="auto"/>
        <w:ind w:left="567" w:hanging="283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23216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8B39A2" w:rsidRPr="00C23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口試時間</w:t>
      </w:r>
      <w:r w:rsidR="004B4CD9" w:rsidRPr="00C23216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10/2</w:t>
      </w:r>
      <w:r w:rsidR="00C23216"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2</w:t>
      </w:r>
      <w:r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（</w:t>
      </w:r>
      <w:r w:rsidR="00C23216"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四</w:t>
      </w:r>
      <w:r w:rsidRPr="00C23216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="00C23216" w:rsidRPr="00C23216">
        <w:rPr>
          <w:rFonts w:ascii="Times New Roman" w:eastAsia="標楷體" w:hAnsi="Times New Roman" w:cs="Times New Roman"/>
          <w:b/>
          <w:sz w:val="28"/>
          <w:szCs w:val="28"/>
        </w:rPr>
        <w:t>上</w:t>
      </w:r>
      <w:r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午</w:t>
      </w:r>
      <w:r w:rsidR="00C23216"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09</w:t>
      </w:r>
      <w:r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00</w:t>
      </w:r>
      <w:r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起</w:t>
      </w:r>
      <w:r w:rsidR="004B4CD9" w:rsidRPr="00C23216">
        <w:rPr>
          <w:rFonts w:ascii="Times New Roman" w:eastAsia="標楷體" w:hAnsi="Times New Roman" w:cs="Times New Roman"/>
          <w:bCs/>
          <w:sz w:val="28"/>
          <w:szCs w:val="28"/>
        </w:rPr>
        <w:t>。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請各位考生</w:t>
      </w:r>
      <w:r w:rsidR="004B4CD9" w:rsidRPr="00C23216">
        <w:rPr>
          <w:rFonts w:ascii="Times New Roman" w:eastAsia="標楷體" w:hAnsi="Times New Roman" w:cs="Times New Roman"/>
          <w:kern w:val="0"/>
          <w:sz w:val="28"/>
          <w:szCs w:val="28"/>
        </w:rPr>
        <w:t>攜帶</w:t>
      </w:r>
      <w:r w:rsidR="004B4CD9" w:rsidRPr="00C23216">
        <w:rPr>
          <w:rFonts w:ascii="Times New Roman" w:eastAsia="標楷體" w:hAnsi="Times New Roman" w:cs="Times New Roman"/>
          <w:b/>
          <w:kern w:val="0"/>
          <w:sz w:val="28"/>
          <w:szCs w:val="28"/>
        </w:rPr>
        <w:t>准考證明書及身分證件</w:t>
      </w:r>
      <w:r w:rsidR="004B4CD9" w:rsidRPr="00C23216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於口試</w:t>
      </w:r>
      <w:r w:rsidR="006A1646" w:rsidRPr="00C23216">
        <w:rPr>
          <w:rFonts w:ascii="Times New Roman" w:eastAsia="標楷體" w:hAnsi="Times New Roman" w:cs="Times New Roman"/>
          <w:bCs/>
          <w:sz w:val="28"/>
          <w:szCs w:val="28"/>
        </w:rPr>
        <w:t>至少</w:t>
      </w:r>
      <w:r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前</w:t>
      </w:r>
      <w:r w:rsidR="006A1646"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3</w:t>
      </w:r>
      <w:r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0</w:t>
      </w:r>
      <w:r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分鐘</w:t>
      </w:r>
      <w:r w:rsidR="004B4CD9" w:rsidRPr="00C23216">
        <w:rPr>
          <w:rFonts w:ascii="Times New Roman" w:eastAsia="標楷體" w:hAnsi="Times New Roman" w:cs="Times New Roman"/>
          <w:bCs/>
          <w:sz w:val="28"/>
          <w:szCs w:val="28"/>
        </w:rPr>
        <w:t>至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高分子所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207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室辦理報到</w:t>
      </w:r>
      <w:r w:rsidR="004B4CD9" w:rsidRPr="00C23216">
        <w:rPr>
          <w:rFonts w:ascii="Times New Roman" w:eastAsia="標楷體" w:hAnsi="Times New Roman" w:cs="Times New Roman"/>
          <w:kern w:val="0"/>
          <w:sz w:val="28"/>
          <w:szCs w:val="28"/>
        </w:rPr>
        <w:t>，逾時不到者以缺考論。</w:t>
      </w:r>
      <w:r w:rsidR="008B39A2" w:rsidRPr="00C23216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本所將視情況調整口試時間與先後順序</w:t>
      </w:r>
      <w:r w:rsidR="008B39A2" w:rsidRPr="00C23216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E3E70" w:rsidRPr="00C23216" w:rsidRDefault="009E3E70" w:rsidP="00541D90">
      <w:pPr>
        <w:widowControl/>
        <w:tabs>
          <w:tab w:val="left" w:pos="0"/>
        </w:tabs>
        <w:snapToGrid w:val="0"/>
        <w:spacing w:line="360" w:lineRule="auto"/>
        <w:ind w:left="567" w:hanging="283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23216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8B39A2" w:rsidRPr="00C23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口試時間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分鐘，報告時間</w:t>
      </w:r>
      <w:r w:rsidR="00F96E12" w:rsidRPr="00C23216">
        <w:rPr>
          <w:rFonts w:ascii="Times New Roman" w:eastAsia="標楷體" w:hAnsi="Times New Roman" w:cs="Times New Roman"/>
          <w:bCs/>
          <w:sz w:val="28"/>
          <w:szCs w:val="28"/>
        </w:rPr>
        <w:t>上限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分鐘（</w:t>
      </w:r>
      <w:r w:rsidR="00F96E12" w:rsidRPr="00C23216">
        <w:rPr>
          <w:rFonts w:ascii="Times New Roman" w:eastAsia="標楷體" w:hAnsi="Times New Roman" w:cs="Times New Roman"/>
          <w:bCs/>
          <w:sz w:val="28"/>
          <w:szCs w:val="28"/>
        </w:rPr>
        <w:t>上限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張投影片，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張自我介紹，其餘自由發揮：如專題研究、自我規劃等），剩餘時間為各口試委員提問。</w:t>
      </w:r>
    </w:p>
    <w:p w:rsidR="009E3E70" w:rsidRPr="00C23216" w:rsidRDefault="009E3E70" w:rsidP="009E3E70">
      <w:pPr>
        <w:widowControl/>
        <w:tabs>
          <w:tab w:val="left" w:pos="0"/>
          <w:tab w:val="num" w:pos="640"/>
        </w:tabs>
        <w:snapToGrid w:val="0"/>
        <w:spacing w:line="360" w:lineRule="auto"/>
        <w:ind w:left="641" w:hanging="35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23216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8B39A2" w:rsidRPr="00C23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簡報</w:t>
      </w:r>
      <w:r w:rsidR="00014C6F" w:rsidRPr="00C23216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ppt</w:t>
      </w:r>
      <w:r w:rsidR="00014C6F" w:rsidRPr="00C23216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請於</w:t>
      </w:r>
      <w:r w:rsidR="004B4CD9" w:rsidRPr="00C2321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10/2</w:t>
      </w:r>
      <w:r w:rsidR="00C23216" w:rsidRPr="00C2321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1(</w:t>
      </w:r>
      <w:r w:rsidR="00C23216" w:rsidRPr="00C2321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三</w:t>
      </w:r>
      <w:r w:rsidR="009B7616" w:rsidRPr="00C2321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)</w:t>
      </w:r>
      <w:r w:rsidRPr="00C2321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中午</w:t>
      </w:r>
      <w:r w:rsidRPr="00C2321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12</w:t>
      </w:r>
      <w:r w:rsidRPr="00C2321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點</w:t>
      </w:r>
      <w:bookmarkStart w:id="0" w:name="_GoBack"/>
      <w:r w:rsidRPr="00CD7585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前</w:t>
      </w:r>
      <w:bookmarkEnd w:id="0"/>
      <w:r w:rsidR="004B4CD9" w:rsidRPr="00C23216">
        <w:rPr>
          <w:rFonts w:ascii="Times New Roman" w:eastAsia="標楷體" w:hAnsi="Times New Roman" w:cs="Times New Roman"/>
          <w:bCs/>
          <w:sz w:val="28"/>
          <w:szCs w:val="28"/>
        </w:rPr>
        <w:t>寄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>至</w:t>
      </w:r>
      <w:r w:rsidRPr="00C23216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hyperlink r:id="rId6" w:history="1">
        <w:r w:rsidR="00C23216" w:rsidRPr="00C23216">
          <w:rPr>
            <w:rStyle w:val="a3"/>
            <w:rFonts w:ascii="Times New Roman" w:eastAsia="標楷體" w:hAnsi="Times New Roman" w:cs="Times New Roman"/>
            <w:bCs/>
            <w:sz w:val="28"/>
            <w:szCs w:val="28"/>
          </w:rPr>
          <w:t>ntuipse@ntu.edu.tw</w:t>
        </w:r>
        <w:r w:rsidR="00C23216" w:rsidRPr="00C23216">
          <w:rPr>
            <w:rStyle w:val="a3"/>
            <w:rFonts w:ascii="Times New Roman" w:eastAsia="標楷體" w:hAnsi="Times New Roman" w:cs="Times New Roman"/>
            <w:bCs/>
            <w:sz w:val="28"/>
            <w:szCs w:val="28"/>
          </w:rPr>
          <w:t>，信件標題為「</w:t>
        </w:r>
        <w:r w:rsidR="00C23216" w:rsidRPr="00C23216">
          <w:rPr>
            <w:rStyle w:val="a3"/>
            <w:rFonts w:ascii="Times New Roman" w:eastAsia="標楷體" w:hAnsi="Times New Roman" w:cs="Times New Roman"/>
            <w:b/>
            <w:bCs/>
            <w:sz w:val="28"/>
            <w:szCs w:val="28"/>
          </w:rPr>
          <w:t>1</w:t>
        </w:r>
      </w:hyperlink>
      <w:r w:rsidR="00C23216" w:rsidRPr="00C23216">
        <w:rPr>
          <w:rStyle w:val="a3"/>
          <w:rFonts w:ascii="Times New Roman" w:eastAsia="標楷體" w:hAnsi="Times New Roman" w:cs="Times New Roman"/>
          <w:b/>
          <w:bCs/>
          <w:sz w:val="28"/>
          <w:szCs w:val="28"/>
        </w:rPr>
        <w:t>10</w:t>
      </w:r>
      <w:r w:rsidR="004B4CD9"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碩士班甄試投影片－</w:t>
      </w:r>
      <w:r w:rsidR="00CA2ABA"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准</w:t>
      </w:r>
      <w:r w:rsidR="004B4CD9"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考證號及姓名</w:t>
      </w:r>
      <w:r w:rsidR="004B4CD9" w:rsidRPr="00C23216">
        <w:rPr>
          <w:rFonts w:ascii="Times New Roman" w:eastAsia="標楷體" w:hAnsi="Times New Roman" w:cs="Times New Roman"/>
          <w:bCs/>
          <w:sz w:val="28"/>
          <w:szCs w:val="28"/>
        </w:rPr>
        <w:t>」（範例：</w:t>
      </w:r>
      <w:r w:rsidR="004B4CD9" w:rsidRPr="00C23216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C23216" w:rsidRPr="00C23216">
        <w:rPr>
          <w:rFonts w:ascii="Times New Roman" w:eastAsia="標楷體" w:hAnsi="Times New Roman" w:cs="Times New Roman"/>
          <w:bCs/>
          <w:sz w:val="28"/>
          <w:szCs w:val="28"/>
        </w:rPr>
        <w:t>0</w:t>
      </w:r>
      <w:r w:rsidR="004B4CD9" w:rsidRPr="00C23216">
        <w:rPr>
          <w:rFonts w:ascii="Times New Roman" w:eastAsia="標楷體" w:hAnsi="Times New Roman" w:cs="Times New Roman"/>
          <w:bCs/>
          <w:sz w:val="28"/>
          <w:szCs w:val="28"/>
        </w:rPr>
        <w:t>碩士班甄試投影片－</w:t>
      </w:r>
      <w:r w:rsidR="004B4CD9" w:rsidRPr="00C23216">
        <w:rPr>
          <w:rFonts w:ascii="Times New Roman" w:eastAsia="標楷體" w:hAnsi="Times New Roman" w:cs="Times New Roman"/>
          <w:bCs/>
          <w:sz w:val="28"/>
          <w:szCs w:val="28"/>
        </w:rPr>
        <w:t>1234567</w:t>
      </w:r>
      <w:r w:rsidR="004B4CD9" w:rsidRPr="00C23216">
        <w:rPr>
          <w:rFonts w:ascii="Times New Roman" w:eastAsia="標楷體" w:hAnsi="Times New Roman" w:cs="Times New Roman"/>
          <w:bCs/>
          <w:sz w:val="28"/>
          <w:szCs w:val="28"/>
        </w:rPr>
        <w:t>王</w:t>
      </w:r>
      <w:r w:rsidR="004B4CD9" w:rsidRPr="00C23216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小明），檔案名稱格式為「</w:t>
      </w:r>
      <w:r w:rsidR="00F96E12"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口試編號</w:t>
      </w:r>
      <w:r w:rsidR="00F96E12"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 w:rsidR="004B4CD9"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准考證號碼</w:t>
      </w:r>
      <w:r w:rsidR="004B4CD9"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 w:rsidR="004B4CD9" w:rsidRPr="00C23216">
        <w:rPr>
          <w:rFonts w:ascii="Times New Roman" w:eastAsia="標楷體" w:hAnsi="Times New Roman" w:cs="Times New Roman"/>
          <w:b/>
          <w:bCs/>
          <w:sz w:val="28"/>
          <w:szCs w:val="28"/>
        </w:rPr>
        <w:t>姓名</w:t>
      </w:r>
      <w:r w:rsidR="004B4CD9" w:rsidRPr="00C23216">
        <w:rPr>
          <w:rFonts w:ascii="Times New Roman" w:eastAsia="標楷體" w:hAnsi="Times New Roman" w:cs="Times New Roman"/>
          <w:bCs/>
          <w:sz w:val="28"/>
          <w:szCs w:val="28"/>
        </w:rPr>
        <w:t>」（範例：</w:t>
      </w:r>
      <w:r w:rsidR="00F96E12" w:rsidRPr="00C23216">
        <w:rPr>
          <w:rFonts w:ascii="Times New Roman" w:eastAsia="標楷體" w:hAnsi="Times New Roman" w:cs="Times New Roman"/>
          <w:bCs/>
          <w:sz w:val="28"/>
          <w:szCs w:val="28"/>
        </w:rPr>
        <w:t>01-</w:t>
      </w:r>
      <w:r w:rsidR="004B4CD9" w:rsidRPr="00C23216">
        <w:rPr>
          <w:rFonts w:ascii="Times New Roman" w:eastAsia="標楷體" w:hAnsi="Times New Roman" w:cs="Times New Roman"/>
          <w:bCs/>
          <w:sz w:val="28"/>
          <w:szCs w:val="28"/>
        </w:rPr>
        <w:t>1234567-</w:t>
      </w:r>
      <w:r w:rsidR="004B4CD9" w:rsidRPr="00C23216">
        <w:rPr>
          <w:rFonts w:ascii="Times New Roman" w:eastAsia="標楷體" w:hAnsi="Times New Roman" w:cs="Times New Roman"/>
          <w:bCs/>
          <w:sz w:val="28"/>
          <w:szCs w:val="28"/>
        </w:rPr>
        <w:t>王小明）</w:t>
      </w:r>
      <w:r w:rsidR="004B4CD9" w:rsidRPr="00C23216">
        <w:rPr>
          <w:rFonts w:ascii="Times New Roman" w:eastAsia="標楷體" w:hAnsi="Times New Roman" w:cs="Times New Roman"/>
          <w:kern w:val="0"/>
          <w:sz w:val="28"/>
          <w:szCs w:val="28"/>
        </w:rPr>
        <w:t>，逾時不予收件，口試當天亦不接受更換簡報內容。</w:t>
      </w:r>
    </w:p>
    <w:p w:rsidR="00C23216" w:rsidRPr="00C23216" w:rsidRDefault="00C23216" w:rsidP="00C23216">
      <w:pPr>
        <w:widowControl/>
        <w:tabs>
          <w:tab w:val="left" w:pos="0"/>
          <w:tab w:val="num" w:pos="640"/>
        </w:tabs>
        <w:snapToGrid w:val="0"/>
        <w:spacing w:line="360" w:lineRule="auto"/>
        <w:ind w:left="641" w:hanging="357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2321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6. </w:t>
      </w:r>
      <w:r w:rsidRPr="00C23216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因應新冠肺炎疫情，本所採以</w:t>
      </w:r>
      <w:r w:rsidRPr="00C23216">
        <w:rPr>
          <w:rFonts w:ascii="Times New Roman" w:eastAsia="標楷體" w:hAnsi="Times New Roman" w:cs="Times New Roman"/>
          <w:color w:val="FF0000"/>
          <w:sz w:val="28"/>
          <w:szCs w:val="28"/>
        </w:rPr>
        <w:t>下措施進行防範：</w:t>
      </w:r>
    </w:p>
    <w:p w:rsidR="00C23216" w:rsidRPr="00C23216" w:rsidRDefault="00C23216" w:rsidP="00C23216">
      <w:pPr>
        <w:tabs>
          <w:tab w:val="left" w:pos="0"/>
          <w:tab w:val="num" w:pos="851"/>
        </w:tabs>
        <w:snapToGrid w:val="0"/>
        <w:spacing w:line="360" w:lineRule="auto"/>
        <w:ind w:leftChars="350" w:left="840"/>
        <w:jc w:val="both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a.</w:t>
      </w: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考生請一律戴口罩進入本所應試，報到需查核身分時，請暫時取下口罩配合查驗。</w:t>
      </w: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(</w:t>
      </w: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口罩請考生自備</w:t>
      </w: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</w:p>
    <w:p w:rsidR="00C23216" w:rsidRPr="00C23216" w:rsidRDefault="00C23216" w:rsidP="00C23216">
      <w:pPr>
        <w:tabs>
          <w:tab w:val="left" w:pos="0"/>
          <w:tab w:val="num" w:pos="851"/>
        </w:tabs>
        <w:snapToGrid w:val="0"/>
        <w:spacing w:line="360" w:lineRule="auto"/>
        <w:ind w:leftChars="350" w:left="840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b</w:t>
      </w: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 xml:space="preserve">. </w:t>
      </w: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依本校招生簡章附錄</w:t>
      </w: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7</w:t>
      </w: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，</w:t>
      </w:r>
      <w:r w:rsidRPr="00C23216">
        <w:rPr>
          <w:rFonts w:ascii="Times New Roman" w:eastAsia="標楷體" w:hAnsi="Times New Roman" w:cs="Times New Roman"/>
          <w:color w:val="FF0000"/>
          <w:sz w:val="28"/>
          <w:szCs w:val="28"/>
        </w:rPr>
        <w:t>具口試資格為居家隔離及居家檢疫之考生，請配合留在家中，檢具證明</w:t>
      </w: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於</w:t>
      </w:r>
      <w:r w:rsidRPr="00C23216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10/20(</w:t>
      </w:r>
      <w:r w:rsidRPr="00C23216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二</w:t>
      </w:r>
      <w:r w:rsidRPr="00C23216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)</w:t>
      </w:r>
      <w:r w:rsidRPr="00C23216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中午</w:t>
      </w:r>
      <w:r w:rsidRPr="00C23216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12</w:t>
      </w:r>
      <w:r w:rsidRPr="00C23216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點前</w:t>
      </w: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向本所申請視訊口試</w:t>
      </w:r>
      <w:r w:rsidRPr="00C23216">
        <w:rPr>
          <w:rFonts w:ascii="Times New Roman" w:eastAsia="標楷體" w:hAnsi="Times New Roman" w:cs="Times New Roman"/>
          <w:color w:val="FF0000"/>
          <w:sz w:val="28"/>
          <w:szCs w:val="28"/>
        </w:rPr>
        <w:t>；</w:t>
      </w: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若為自主健康管理者，考生應全程配戴口罩，本所將安排隔離試場應試。</w:t>
      </w:r>
      <w:r w:rsidRPr="00C23216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</w:p>
    <w:p w:rsidR="00C23216" w:rsidRPr="00C23216" w:rsidRDefault="00C23216" w:rsidP="00C23216">
      <w:pPr>
        <w:tabs>
          <w:tab w:val="left" w:pos="0"/>
          <w:tab w:val="num" w:pos="851"/>
        </w:tabs>
        <w:snapToGrid w:val="0"/>
        <w:spacing w:line="360" w:lineRule="auto"/>
        <w:ind w:leftChars="350" w:left="840"/>
        <w:jc w:val="both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c</w:t>
      </w: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 xml:space="preserve">. </w:t>
      </w: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考試當天請考生親友</w:t>
      </w:r>
      <w:r w:rsidRPr="00C23216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highlight w:val="yellow"/>
        </w:rPr>
        <w:t>不要陪考</w:t>
      </w:r>
      <w:r w:rsidRPr="00C2321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，以避免群聚接觸傳染風險。</w:t>
      </w:r>
    </w:p>
    <w:p w:rsidR="009E3E70" w:rsidRPr="00C23216" w:rsidRDefault="00C23216" w:rsidP="008B39A2">
      <w:pPr>
        <w:widowControl/>
        <w:tabs>
          <w:tab w:val="left" w:pos="0"/>
          <w:tab w:val="num" w:pos="640"/>
        </w:tabs>
        <w:snapToGrid w:val="0"/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C23216">
        <w:rPr>
          <w:rFonts w:ascii="Times New Roman" w:eastAsia="標楷體" w:hAnsi="Times New Roman" w:cs="Times New Roman"/>
          <w:kern w:val="0"/>
          <w:sz w:val="28"/>
          <w:szCs w:val="28"/>
        </w:rPr>
        <w:t>7</w:t>
      </w:r>
      <w:r w:rsidR="008B39A2" w:rsidRPr="00C2321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. </w:t>
      </w:r>
      <w:r w:rsidR="009E3E70" w:rsidRPr="00C23216">
        <w:rPr>
          <w:rFonts w:ascii="Times New Roman" w:eastAsia="標楷體" w:hAnsi="Times New Roman" w:cs="Times New Roman"/>
          <w:bCs/>
          <w:sz w:val="28"/>
          <w:szCs w:val="28"/>
        </w:rPr>
        <w:t>若有任何疑問請洽高分子所</w:t>
      </w:r>
      <w:r w:rsidR="009B7616" w:rsidRPr="00C23216">
        <w:rPr>
          <w:rFonts w:ascii="Times New Roman" w:eastAsia="標楷體" w:hAnsi="Times New Roman" w:cs="Times New Roman"/>
          <w:bCs/>
          <w:sz w:val="28"/>
          <w:szCs w:val="28"/>
        </w:rPr>
        <w:t>吳</w:t>
      </w:r>
      <w:r w:rsidR="009E3E70" w:rsidRPr="00C23216">
        <w:rPr>
          <w:rFonts w:ascii="Times New Roman" w:eastAsia="標楷體" w:hAnsi="Times New Roman" w:cs="Times New Roman"/>
          <w:bCs/>
          <w:sz w:val="28"/>
          <w:szCs w:val="28"/>
        </w:rPr>
        <w:t>小姐，聯絡電話：</w:t>
      </w:r>
      <w:r w:rsidR="009E3E70" w:rsidRPr="00C23216">
        <w:rPr>
          <w:rFonts w:ascii="Times New Roman" w:eastAsia="標楷體" w:hAnsi="Times New Roman" w:cs="Times New Roman"/>
          <w:bCs/>
          <w:sz w:val="28"/>
          <w:szCs w:val="28"/>
        </w:rPr>
        <w:t>02-33665236</w:t>
      </w:r>
      <w:r w:rsidR="009E3E70" w:rsidRPr="00C23216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sectPr w:rsidR="009E3E70" w:rsidRPr="00C23216" w:rsidSect="00541D90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63" w:rsidRDefault="00A55B63" w:rsidP="00C25220">
      <w:r>
        <w:separator/>
      </w:r>
    </w:p>
  </w:endnote>
  <w:endnote w:type="continuationSeparator" w:id="0">
    <w:p w:rsidR="00A55B63" w:rsidRDefault="00A55B63" w:rsidP="00C2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63" w:rsidRDefault="00A55B63" w:rsidP="00C25220">
      <w:r>
        <w:separator/>
      </w:r>
    </w:p>
  </w:footnote>
  <w:footnote w:type="continuationSeparator" w:id="0">
    <w:p w:rsidR="00A55B63" w:rsidRDefault="00A55B63" w:rsidP="00C25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E3"/>
    <w:rsid w:val="00014C6F"/>
    <w:rsid w:val="00066185"/>
    <w:rsid w:val="00135836"/>
    <w:rsid w:val="00171D7E"/>
    <w:rsid w:val="001F72F2"/>
    <w:rsid w:val="002300B3"/>
    <w:rsid w:val="002C6B9F"/>
    <w:rsid w:val="00323F3F"/>
    <w:rsid w:val="003D185E"/>
    <w:rsid w:val="0048723B"/>
    <w:rsid w:val="004A39F1"/>
    <w:rsid w:val="004B4CD9"/>
    <w:rsid w:val="004E6964"/>
    <w:rsid w:val="00541D90"/>
    <w:rsid w:val="005751C9"/>
    <w:rsid w:val="00605BEC"/>
    <w:rsid w:val="006230BB"/>
    <w:rsid w:val="006A1646"/>
    <w:rsid w:val="006B2FCD"/>
    <w:rsid w:val="006B305D"/>
    <w:rsid w:val="007017ED"/>
    <w:rsid w:val="007632A9"/>
    <w:rsid w:val="007F4559"/>
    <w:rsid w:val="00817181"/>
    <w:rsid w:val="00820932"/>
    <w:rsid w:val="008356C9"/>
    <w:rsid w:val="008A6CBD"/>
    <w:rsid w:val="008B39A2"/>
    <w:rsid w:val="009B7616"/>
    <w:rsid w:val="009C7591"/>
    <w:rsid w:val="009E3E70"/>
    <w:rsid w:val="00A55B63"/>
    <w:rsid w:val="00A75659"/>
    <w:rsid w:val="00AE76D5"/>
    <w:rsid w:val="00AF68E3"/>
    <w:rsid w:val="00BC10B5"/>
    <w:rsid w:val="00C17C40"/>
    <w:rsid w:val="00C23216"/>
    <w:rsid w:val="00C24466"/>
    <w:rsid w:val="00C25220"/>
    <w:rsid w:val="00C358EF"/>
    <w:rsid w:val="00C55386"/>
    <w:rsid w:val="00C73F1B"/>
    <w:rsid w:val="00C812EC"/>
    <w:rsid w:val="00CA2ABA"/>
    <w:rsid w:val="00CD7585"/>
    <w:rsid w:val="00D91B6A"/>
    <w:rsid w:val="00DC54B7"/>
    <w:rsid w:val="00DD1A9A"/>
    <w:rsid w:val="00E4625F"/>
    <w:rsid w:val="00EC6C05"/>
    <w:rsid w:val="00F96E12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CC7C2"/>
  <w15:chartTrackingRefBased/>
  <w15:docId w15:val="{2E201A0F-0646-4CB0-983D-E74E7361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8E3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68E3"/>
    <w:rPr>
      <w:b/>
      <w:bCs/>
    </w:rPr>
  </w:style>
  <w:style w:type="table" w:styleId="a5">
    <w:name w:val="Table Grid"/>
    <w:basedOn w:val="a1"/>
    <w:uiPriority w:val="39"/>
    <w:rsid w:val="00C8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4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14C6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522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52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6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uipse@ntu.edu.tw&#65292;&#20449;&#20214;&#27161;&#38988;&#28858;&#12300;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20</cp:revision>
  <cp:lastPrinted>2020-10-16T09:37:00Z</cp:lastPrinted>
  <dcterms:created xsi:type="dcterms:W3CDTF">2016-10-21T06:12:00Z</dcterms:created>
  <dcterms:modified xsi:type="dcterms:W3CDTF">2020-10-16T09:42:00Z</dcterms:modified>
</cp:coreProperties>
</file>